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6E84" w14:textId="77777777" w:rsidR="00ED40F7" w:rsidRPr="00EE7EAE" w:rsidRDefault="00ED40F7" w:rsidP="00ED40F7">
      <w:pPr>
        <w:rPr>
          <w:b/>
          <w:bCs/>
          <w:sz w:val="24"/>
          <w:szCs w:val="24"/>
        </w:rPr>
      </w:pPr>
      <w:r w:rsidRPr="00EE7EAE">
        <w:rPr>
          <w:b/>
          <w:sz w:val="24"/>
          <w:szCs w:val="24"/>
          <w:lang w:bidi="cy-GB"/>
        </w:rPr>
        <w:t>EVE — Hyrwyddo her wrth arfarnu</w:t>
      </w:r>
    </w:p>
    <w:p w14:paraId="54AFA08F" w14:textId="77777777" w:rsidR="00ED40F7" w:rsidRPr="00EE7EAE" w:rsidRDefault="00ED40F7" w:rsidP="00ED40F7">
      <w:pPr>
        <w:rPr>
          <w:b/>
          <w:bCs/>
        </w:rPr>
      </w:pPr>
      <w:r w:rsidRPr="00EE7EAE">
        <w:rPr>
          <w:b/>
          <w:lang w:bidi="cy-GB"/>
        </w:rPr>
        <w:t>Beth yw her?</w:t>
      </w:r>
    </w:p>
    <w:p w14:paraId="70AF6949" w14:textId="77777777" w:rsidR="00ED40F7" w:rsidRPr="00EE7EAE" w:rsidRDefault="00ED40F7" w:rsidP="00ED40F7">
      <w:r w:rsidRPr="00EE7EAE">
        <w:rPr>
          <w:lang w:bidi="cy-GB"/>
        </w:rPr>
        <w:t>Her yw un o'r elfennau y gall arfarnwr ychwanegu gwerth at y drafodaeth arfarnu. Mae'n awgrymu bod yr arfarnwr yn cyfrannu'n weithredol at feddyliau'r meddygon ar ddatblygiad ac, trwy ysgogi diddordeb, gall ysgogi'r meddyg i archwilio'n ddyfnach i'w ddarparu gwasanaeth. Efallai y bydd cyflwyno her yn caniatáu i feddyg osod nodau, cyflwyno dysgu i ymarfer ac annog datblygiad (pellach).</w:t>
      </w:r>
    </w:p>
    <w:p w14:paraId="1466FF79" w14:textId="77777777" w:rsidR="00ED40F7" w:rsidRPr="00EE7EAE" w:rsidRDefault="00ED40F7" w:rsidP="00ED40F7">
      <w:r w:rsidRPr="00EE7EAE">
        <w:rPr>
          <w:lang w:bidi="cy-GB"/>
        </w:rPr>
        <w:t>Mae gosod lefel briodol o her, yn golygu cydnabod lle mae meddyg mewn perthynas ag elfen o'i ymarfer ac ymhellach ymchwilio o ran ble yr hoffent fod. Ar unrhyw adeg benodol yng ngyrfa meddyg efallai y bydd angen lefelau uwch neu is o her arnynt. Bydd rhai meddygon yn cael eu hunan-yrru (h.y. herio eu hunain), tra efallai y bydd eraill yn “gwneud y gwaith yn unig” Bydd yr arfarnwr medrus yn cydnabod ymgysylltiad y meddyg â her a gall ddefnyddio'r drafodaeth arfarnu yn briodol.</w:t>
      </w:r>
    </w:p>
    <w:p w14:paraId="4E637270" w14:textId="77777777" w:rsidR="00ED40F7" w:rsidRPr="00EE7EAE" w:rsidRDefault="00ED40F7" w:rsidP="00ED40F7">
      <w:r w:rsidRPr="00EE7EAE">
        <w:rPr>
          <w:lang w:bidi="cy-GB"/>
        </w:rPr>
        <w:t>Mae syniad o'r hyn sy'n cael ei hyrwyddo yn y cysyniad o her yn seiliedig ar arddangosiad 'gwerth ychwanegol' y drafodaeth arfarnu. Mae'r “gwerth ychwanegol” hwn yn cael ei adlewyrchu amlaf yng ngholofn dde'r crynodeb arfarnu (trafodaeth ac adborth). </w:t>
      </w:r>
    </w:p>
    <w:p w14:paraId="582A1657" w14:textId="77777777" w:rsidR="00ED40F7" w:rsidRPr="00EE7EAE" w:rsidRDefault="00ED40F7" w:rsidP="00ED40F7">
      <w:r w:rsidRPr="00EE7EAE">
        <w:rPr>
          <w:lang w:bidi="cy-GB"/>
        </w:rPr>
        <w:t>Mae paratoi da yn hanfodol i drafodaeth arfarnu effeithiol a nodir hyn yn glir yn adnodd</w:t>
      </w:r>
      <w:hyperlink r:id="rId7" w:tgtFrame="_blank" w:tooltip="ADAM - Dull Asesu Trafodaeth Arfarnu (Appraisal Discussion Assessment Method)" w:history="1">
        <w:r w:rsidRPr="00EE7EAE">
          <w:rPr>
            <w:rStyle w:val="Hyperlink"/>
            <w:lang w:bidi="cy-GB"/>
          </w:rPr>
          <w:t>ADAM</w:t>
        </w:r>
      </w:hyperlink>
      <w:r w:rsidRPr="00EE7EAE">
        <w:rPr>
          <w:lang w:bidi="cy-GB"/>
        </w:rPr>
        <w:t>. Dylai gwerthusiad gofalus o dystiolaeth y meddyg arwain at restr o gwestiynau priodol.  Mae hyn yn rhoi cyfle i'r arfarnwr gyflwyno lefel briodol o her yn yr arfarniad, gan arwain gobeithio at “werth ychwanegol”.</w:t>
      </w:r>
    </w:p>
    <w:p w14:paraId="61A7F7C5" w14:textId="77777777" w:rsidR="00ED40F7" w:rsidRPr="00EE7EAE" w:rsidRDefault="00ED40F7" w:rsidP="00ED40F7">
      <w:r w:rsidRPr="00EE7EAE">
        <w:rPr>
          <w:lang w:bidi="cy-GB"/>
        </w:rPr>
        <w:t>Mae'r cysyniad hwn yn cynnwys 'Gwerthuso'r Dystiolaeth' (EVE), cyn ac yn ystod y drafodaeth.</w:t>
      </w:r>
    </w:p>
    <w:p w14:paraId="03D93D8D" w14:textId="77777777" w:rsidR="00ED40F7" w:rsidRPr="00EE7EAE" w:rsidRDefault="00ED40F7" w:rsidP="00ED40F7">
      <w:r w:rsidRPr="00EE7EAE">
        <w:rPr>
          <w:lang w:bidi="cy-GB"/>
        </w:rPr>
        <w:t>Mae dal ar goll o'r hafaliad hwn yn fodd o 'haenu' neu asesu lefel y datblygiad a ddangosir gan wybodaeth ategol y meddyg. At y diben hwn gellir mabwysiadu/addasu “Tacsonomeg Bloom”.</w:t>
      </w:r>
    </w:p>
    <w:p w14:paraId="401AFCCD" w14:textId="77777777" w:rsidR="00ED40F7" w:rsidRPr="00EE7EAE" w:rsidRDefault="00ED40F7" w:rsidP="00ED40F7">
      <w:r w:rsidRPr="00EE7EAE">
        <w:rPr>
          <w:noProof/>
          <w:lang w:bidi="cy-GB"/>
        </w:rPr>
        <w:drawing>
          <wp:inline distT="0" distB="0" distL="0" distR="0" wp14:anchorId="7876C2BC" wp14:editId="264A9FD0">
            <wp:extent cx="3631040" cy="2139950"/>
            <wp:effectExtent l="0" t="0" r="7620" b="0"/>
            <wp:docPr id="334491145" name="Picture 10" descr="Triangle with Creating, Evaluating, Analysing, Applying, Understanding and Remembering written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riangle with Creating, Evaluating, Analysing, Applying, Understanding and Remembering written on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16" cy="214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0F40" w14:textId="77777777" w:rsidR="00ED40F7" w:rsidRPr="00EE7EAE" w:rsidRDefault="00ED40F7" w:rsidP="00ED40F7">
      <w:r w:rsidRPr="00EE7EAE">
        <w:rPr>
          <w:lang w:bidi="cy-GB"/>
        </w:rPr>
        <w:t>Yng nghyd-destun trafodaeth arfarnu meddygol neu werthusiad o'r dystiolaeth gall cofnod, wrth gwrs, ddangos agweddau ar gyrhaeddiad gwybyddol ar lefelau amrywiol yn yr hierarchaeth ond i ddangos hyn yng nghyd-destun y tacsonomeg rhestrir enghreifftiau symlach o dystiolaeth ar bob lefel.</w:t>
      </w:r>
    </w:p>
    <w:p w14:paraId="3492EEBB" w14:textId="77777777" w:rsidR="00ED40F7" w:rsidRPr="00EE7EAE" w:rsidRDefault="00ED40F7" w:rsidP="00ED40F7">
      <w:r w:rsidRPr="00EE7EAE">
        <w:rPr>
          <w:b/>
          <w:lang w:bidi="cy-GB"/>
        </w:rPr>
        <w:t>Cofio (Gwybodaeth).</w:t>
      </w:r>
      <w:r w:rsidRPr="00EE7EAE">
        <w:rPr>
          <w:lang w:bidi="cy-GB"/>
        </w:rPr>
        <w:t>  Mae meddyg wedi dod yn ymwybodol (e.e. trwy ddarllen) o gyffuriau newydd i drin rhai canserau, dyweder, carcinoma arennol neu ganserau pancreatig. Bod yn bodoli, ac y gellir rhagnodi'r rhain i'w gleifion, yn gyfystyr â gwybodaeth newydd ond efallai nad yw'r meddyg yn gwbl ymwybodol o'u dull gweithredu neu sgîl-effeithiau posib.</w:t>
      </w:r>
    </w:p>
    <w:p w14:paraId="03DD45AB" w14:textId="77777777" w:rsidR="00ED40F7" w:rsidRPr="00EE7EAE" w:rsidRDefault="00ED40F7" w:rsidP="00ED40F7">
      <w:r w:rsidRPr="00EE7EAE">
        <w:rPr>
          <w:b/>
          <w:lang w:bidi="cy-GB"/>
        </w:rPr>
        <w:lastRenderedPageBreak/>
        <w:t>Dealltwriaeth</w:t>
      </w:r>
      <w:r w:rsidRPr="00EE7EAE">
        <w:rPr>
          <w:lang w:bidi="cy-GB"/>
        </w:rPr>
        <w:t xml:space="preserve"> Mae meddyg wedi mynychu darlith ar ddosbarth newydd o gyffuriau (e.e. gwrthgeulyddion newydd). Erbyn hyn mae hi'n deall dull gweithredu, arwyddion, sgîl-effeithiau ac ati y cyffuriau newydd hyn ac yn gweld y potensial ar gyfer rhagnodi'r rhain i'w phoblogaeth cleifion.  Mae profiad o'u defnydd yn ymarferol yn absennol ar hyn o bryd.</w:t>
      </w:r>
    </w:p>
    <w:p w14:paraId="5AC65A68" w14:textId="77777777" w:rsidR="00ED40F7" w:rsidRPr="00EE7EAE" w:rsidRDefault="00ED40F7" w:rsidP="00ED40F7">
      <w:r w:rsidRPr="00EE7EAE">
        <w:rPr>
          <w:b/>
          <w:lang w:bidi="cy-GB"/>
        </w:rPr>
        <w:t>Gweithredu.</w:t>
      </w:r>
      <w:r w:rsidRPr="00EE7EAE">
        <w:rPr>
          <w:lang w:bidi="cy-GB"/>
        </w:rPr>
        <w:t>  Mae meddyg yn eithaf cyfarwydd â rhagnodi grŵp o gyffuriau, fel atalyddion Ace neu Beta Blockers ar gyfer pwysedd gwaed uchel ac ati ond yn dilyn cyfarfod meddygol defnyddiol ar reoli priodol methiant y galon mae'n fwyfwy hyderus wrth eu defnyddio yn y cyd-destun hwn.  Mae wedi manteisio ar y cyfle i adolygu ei holl gleifion sydd â'r cyflwr hwn ac wedi sicrhau bod eu triniaeth yn cael ei optimeiddio pryd bynnag y bo modd.</w:t>
      </w:r>
    </w:p>
    <w:p w14:paraId="068724D9" w14:textId="77777777" w:rsidR="00ED40F7" w:rsidRPr="00EE7EAE" w:rsidRDefault="00ED40F7" w:rsidP="00ED40F7">
      <w:r w:rsidRPr="00EE7EAE">
        <w:rPr>
          <w:b/>
          <w:lang w:bidi="cy-GB"/>
        </w:rPr>
        <w:t>Dadansoddi.</w:t>
      </w:r>
      <w:r w:rsidRPr="00EE7EAE">
        <w:rPr>
          <w:lang w:bidi="cy-GB"/>
        </w:rPr>
        <w:t xml:space="preserve"> Mae meddyg wedi ymgyfarwyddo â dadleuon diweddar o blaid ac yn erbyn profion gwaed PSA.  Mae hi wedi addasu ei barn o bryd i archebu'r prawf hwn yng nghyd-destun y dysgu newydd ac mae bellach wedi penderfynu cael caniatâd gwybodus manwl gan y claf cyn ei archebu.  Mae ganddi fwy o hyder wrth drafod manteision ac anfanteision y weithred hon ac mae'n barod i drafod materion o'r fath yn fwy gwybodus o fewn yr ymgynghoriad.</w:t>
      </w:r>
    </w:p>
    <w:p w14:paraId="099D3CE0" w14:textId="24382EF8" w:rsidR="00ED40F7" w:rsidRPr="00EE7EAE" w:rsidRDefault="008229AF" w:rsidP="00ED40F7">
      <w:r>
        <w:rPr>
          <w:rFonts w:ascii="Calibri" w:hAnsi="Calibri" w:cs="Calibri"/>
          <w:b/>
          <w:bCs/>
        </w:rPr>
        <w:t>Gwerthuso.</w:t>
      </w:r>
      <w:r>
        <w:rPr>
          <w:rFonts w:ascii="Calibri" w:hAnsi="Calibri" w:cs="Calibri"/>
        </w:rPr>
        <w:t xml:space="preserve"> Datgelodd digwyddiad arwyddocaol diweddar o fewn tîm practis meddygon teulu nad yw pob partner yn rheoli cyflwr meddygol cyffredin yn yr un modd.  Galwyd cyfarfod i drafod hyn a phenderfynwyd y byddai'r practis ar y dechrau yn cynnal archwiliad ar yr holl gleifion sydd wedi cael diagnosis o'r gŵyn yn ystod y chwe mis diwethaf.  Mae partner yn cael ei neilltuo i edrych i </w:t>
      </w:r>
      <w:proofErr w:type="spellStart"/>
      <w:r>
        <w:rPr>
          <w:rFonts w:ascii="Calibri" w:hAnsi="Calibri" w:cs="Calibri"/>
        </w:rPr>
        <w:t>fyny'r</w:t>
      </w:r>
      <w:proofErr w:type="spellEnd"/>
      <w:r>
        <w:rPr>
          <w:rFonts w:ascii="Calibri" w:hAnsi="Calibri" w:cs="Calibri"/>
        </w:rPr>
        <w:t xml:space="preserve"> canllawiau cyfredol ac i wneud argymhellion i'r grŵp.  Trefnwyd cyfarfod adolygu i astudio'r casgliad data archwilio, i glywed argymhellion gan y partner ymchwilio ac i ddod i rywfaint o gonsensws ar reolwyr wrth symud ymlaen.</w:t>
      </w:r>
    </w:p>
    <w:p w14:paraId="70351F02" w14:textId="77777777" w:rsidR="00ED40F7" w:rsidRPr="00EE7EAE" w:rsidRDefault="00ED40F7" w:rsidP="00ED40F7">
      <w:r w:rsidRPr="00EE7EAE">
        <w:rPr>
          <w:b/>
          <w:lang w:bidi="cy-GB"/>
        </w:rPr>
        <w:t>Creu.</w:t>
      </w:r>
      <w:r w:rsidRPr="00EE7EAE">
        <w:rPr>
          <w:lang w:bidi="cy-GB"/>
        </w:rPr>
        <w:t>  Gwnaeth meddyg ddiagnosis o Arteritis Temporal ar sail glinigol mewn un o'i chleifion. Roedd hi'n ymwybodol bod canllawiau clir ynglŷn â hyn ar drefnu biopsi rhydweli amserol ond roedd hi'n siomedig o ddarganfod nad oedd llwybr clir ar sut y byddai hyn yn cael ei gael wrth ffonio'r ysbyty lleol. Mewn ymgynghoriad â'r rhewmatolegydd ymgynghorol lleol a'r adran llawdriniaeth fasgwlaidd, cysylltodd y meddyg i lunio canllawiau newydd sy'n addas ar gyfer gwasanaethau gofal sylfaenol a threfnodd i'r rhain gael eu dosbarthu i bob practis o fewn ardal y bwrdd iechyd. </w:t>
      </w:r>
    </w:p>
    <w:p w14:paraId="40F3946D" w14:textId="77777777" w:rsidR="00ED40F7" w:rsidRPr="00EE7EAE" w:rsidRDefault="00ED40F7" w:rsidP="00ED40F7">
      <w:r w:rsidRPr="00EE7EAE">
        <w:rPr>
          <w:lang w:bidi="cy-GB"/>
        </w:rPr>
        <w:t>Byddai adborth gan arfarnwyr profiadol yn awgrymu eu bod yn asesu eu meddygon yn naturiol yn ôl yr haeniadau hyn ond heb fod yn gyfarwydd â'r hierarchaeth ei hun. </w:t>
      </w:r>
    </w:p>
    <w:p w14:paraId="5B91E772" w14:textId="77777777" w:rsidR="00ED40F7" w:rsidRDefault="00ED40F7" w:rsidP="00ED40F7">
      <w:pPr>
        <w:rPr>
          <w:b/>
          <w:bCs/>
          <w:sz w:val="24"/>
          <w:szCs w:val="24"/>
        </w:rPr>
      </w:pPr>
    </w:p>
    <w:p w14:paraId="0768F60E" w14:textId="77777777" w:rsidR="00ED40F7" w:rsidRDefault="00ED40F7" w:rsidP="00ED40F7">
      <w:pPr>
        <w:rPr>
          <w:b/>
          <w:bCs/>
          <w:sz w:val="24"/>
          <w:szCs w:val="24"/>
        </w:rPr>
      </w:pPr>
    </w:p>
    <w:p w14:paraId="60B4314E" w14:textId="77777777" w:rsidR="00ED40F7" w:rsidRDefault="00ED40F7" w:rsidP="00ED40F7">
      <w:pPr>
        <w:rPr>
          <w:b/>
          <w:bCs/>
          <w:sz w:val="24"/>
          <w:szCs w:val="24"/>
        </w:rPr>
      </w:pPr>
    </w:p>
    <w:p w14:paraId="7BD45C57" w14:textId="77777777" w:rsidR="00ED40F7" w:rsidRDefault="00ED40F7" w:rsidP="00ED40F7">
      <w:pPr>
        <w:rPr>
          <w:b/>
          <w:bCs/>
          <w:sz w:val="24"/>
          <w:szCs w:val="24"/>
        </w:rPr>
      </w:pPr>
    </w:p>
    <w:p w14:paraId="1CE78219" w14:textId="77777777" w:rsidR="00ED40F7" w:rsidRDefault="00ED40F7" w:rsidP="00ED40F7">
      <w:pPr>
        <w:rPr>
          <w:b/>
          <w:bCs/>
          <w:sz w:val="24"/>
          <w:szCs w:val="24"/>
        </w:rPr>
      </w:pPr>
    </w:p>
    <w:p w14:paraId="7EDF7759" w14:textId="77777777" w:rsidR="006972FD" w:rsidRDefault="006972FD"/>
    <w:sectPr w:rsidR="00697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F7"/>
    <w:rsid w:val="000C7FC1"/>
    <w:rsid w:val="001153A5"/>
    <w:rsid w:val="001F5A59"/>
    <w:rsid w:val="00323F58"/>
    <w:rsid w:val="00585FD6"/>
    <w:rsid w:val="006972FD"/>
    <w:rsid w:val="008229AF"/>
    <w:rsid w:val="00C51036"/>
    <w:rsid w:val="00E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81BB"/>
  <w15:chartTrackingRefBased/>
  <w15:docId w15:val="{AB79FE48-4DA8-41FC-AAC3-6BA4699E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0F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5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gpcpd.heiw.wales/assets/Uploads/Enhanced-appraiser-skills/ADAM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FEF9940-5930-45E3-98CA-9C1458650A3B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9ef96922-22b1-4c5a-a191-266165c5ccc2"/>
    <ds:schemaRef ds:uri="http://schemas.openxmlformats.org/package/2006/metadata/core-properties"/>
    <ds:schemaRef ds:uri="816248d0-53f4-4a2a-9832-1923643bd2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FF82A2-F358-4A1C-98AB-018754AEF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362C-DDD2-4F05-82C6-695F0F119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Dymmock (HEIW)</dc:creator>
  <cp:keywords/>
  <dc:description/>
  <cp:lastModifiedBy>Charlotte Bell (HEIW)</cp:lastModifiedBy>
  <cp:revision>2</cp:revision>
  <dcterms:created xsi:type="dcterms:W3CDTF">2025-01-15T15:41:00Z</dcterms:created>
  <dcterms:modified xsi:type="dcterms:W3CDTF">2025-01-15T15:41:00Z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  <property fmtid="{D5CDD505-2E9C-101B-9397-08002B2CF9AE}" pid="3" name="MediaServiceImageTags">
    <vt:lpwstr/>
  </property>
</Properties>
</file>